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Datos personales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Nombre y apellido: Diego Germán Amaya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Ciudad/Provincia: Yerba Buena / Tucumán </w:t>
        <w:tab/>
        <w:tab/>
        <w:t xml:space="preserve">e-mail: diego.g.amaya@gmail.com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Instagram: design_argentina</w:t>
        <w:tab/>
        <w:tab/>
        <w:tab/>
        <w:tab/>
        <w:t xml:space="preserve">WhatsApp: +549 351 613 9933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Sitio web (opcional): diegoamayadesign.com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Ficha técnica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Clasificación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  <w:t xml:space="preserve">Diseño Universal lúdico integrador para fortalecer las relaciones.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¿Qué aportes didácticos brinda esta pieza a la temática?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  <w:t xml:space="preserve">Este juego incentiva tanto a niños, jóvenes y adultos a que incrementen y mejoren el vocabulario en todo nivel educacional, desarrollen el espíritu de investigación, aprendizaje del sistema braille, pensamiento estratégico, mejoren la función cognitiva y ayuden a socializar todas aquellas personas ciegas o con limitaciones en su visión. </w:t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Nombre</w:t>
      </w:r>
      <w:r w:rsidDel="00000000" w:rsidR="00000000" w:rsidRPr="00000000">
        <w:rPr>
          <w:rtl w:val="0"/>
        </w:rPr>
        <w:t xml:space="preserve"> Scrabble para ejercitar el alfabeto en braille </w:t>
      </w:r>
    </w:p>
    <w:p w:rsidR="00000000" w:rsidDel="00000000" w:rsidP="00000000" w:rsidRDefault="00000000" w:rsidRPr="00000000" w14:paraId="00000014">
      <w:pPr>
        <w:spacing w:line="360" w:lineRule="auto"/>
        <w:rPr/>
      </w:pPr>
      <w:r w:rsidDel="00000000" w:rsidR="00000000" w:rsidRPr="00000000">
        <w:rPr>
          <w:rtl w:val="0"/>
        </w:rPr>
        <w:t xml:space="preserve">www.thingiverse.com/thing:3824937</w:t>
      </w:r>
    </w:p>
    <w:p w:rsidR="00000000" w:rsidDel="00000000" w:rsidP="00000000" w:rsidRDefault="00000000" w:rsidRPr="00000000" w14:paraId="00000015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Tamaño fichas: </w:t>
      </w:r>
      <w:r w:rsidDel="00000000" w:rsidR="00000000" w:rsidRPr="00000000">
        <w:rPr>
          <w:rtl w:val="0"/>
        </w:rPr>
        <w:t xml:space="preserve">20 x 30 x 6 mm</w:t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Tamaño stand: </w:t>
      </w:r>
      <w:r w:rsidDel="00000000" w:rsidR="00000000" w:rsidRPr="00000000">
        <w:rPr>
          <w:rtl w:val="0"/>
        </w:rPr>
        <w:t xml:space="preserve">25 x 24 x 200 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Encastrable:</w:t>
      </w:r>
      <w:r w:rsidDel="00000000" w:rsidR="00000000" w:rsidRPr="00000000">
        <w:rPr>
          <w:rtl w:val="0"/>
        </w:rPr>
        <w:t xml:space="preserve"> Si </w:t>
      </w:r>
    </w:p>
    <w:p w:rsidR="00000000" w:rsidDel="00000000" w:rsidP="00000000" w:rsidRDefault="00000000" w:rsidRPr="00000000" w14:paraId="0000001A">
      <w:pPr>
        <w:spacing w:line="360" w:lineRule="auto"/>
        <w:rPr/>
      </w:pPr>
      <w:r w:rsidDel="00000000" w:rsidR="00000000" w:rsidRPr="00000000">
        <w:rPr>
          <w:rtl w:val="0"/>
        </w:rPr>
        <w:t xml:space="preserve">Si es encastrable cuantas piezas incluye: 60</w:t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Parámetros: </w:t>
      </w:r>
      <w:r w:rsidDel="00000000" w:rsidR="00000000" w:rsidRPr="00000000">
        <w:rPr>
          <w:rtl w:val="0"/>
        </w:rPr>
        <w:t xml:space="preserve">Stand (2 a 4 unidades) 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0.12mm </w:t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  <w:t xml:space="preserve">Relleno: 15 % </w:t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rtl w:val="0"/>
        </w:rPr>
        <w:t xml:space="preserve">Material: PLA Grilon 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NO </w:t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Hornet </w:t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06:22 HS </w:t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  <w:t xml:space="preserve">Parámetros: fichas (60 unidades) X 5 </w:t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0.2mm 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  <w:t xml:space="preserve">Relleno: 15 % Material: PLA Grilon </w:t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NO </w:t>
      </w:r>
    </w:p>
    <w:p w:rsidR="00000000" w:rsidDel="00000000" w:rsidP="00000000" w:rsidRDefault="00000000" w:rsidRPr="00000000" w14:paraId="00000028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Hornet </w:t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06:52 HS</w:t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Palabras Clave: </w:t>
      </w:r>
      <w:r w:rsidDel="00000000" w:rsidR="00000000" w:rsidRPr="00000000">
        <w:rPr>
          <w:rtl w:val="0"/>
        </w:rPr>
        <w:t xml:space="preserve">ficha, braille, sistema braille, scrabble, buraco, discapacidad sensorial, juegos de mesa.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18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-152399</wp:posOffset>
            </wp:positionH>
            <wp:positionV relativeFrom="paragraph">
              <wp:posOffset>313689</wp:posOffset>
            </wp:positionV>
            <wp:extent cx="6091257" cy="904925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26849" r="0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57" cy="9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before="18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NOTAS: </w:t>
      </w:r>
      <w:r w:rsidDel="00000000" w:rsidR="00000000" w:rsidRPr="00000000">
        <w:rPr>
          <w:rtl w:val="0"/>
        </w:rPr>
        <w:t xml:space="preserve">Las fichas tienen el mismo tamaño y varían relativamente poco en tiempo y tamaño se colocó una sola impresión de fichas por 12 unidades, como unidad de referencia para las otras impresiones que se requieran hasta alcanzar las 60 unidades.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-942973</wp:posOffset>
          </wp:positionH>
          <wp:positionV relativeFrom="paragraph">
            <wp:posOffset>-68096</wp:posOffset>
          </wp:positionV>
          <wp:extent cx="7610475" cy="72532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985" l="0" r="0" t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-942973</wp:posOffset>
          </wp:positionH>
          <wp:positionV relativeFrom="paragraph">
            <wp:posOffset>-457197</wp:posOffset>
          </wp:positionV>
          <wp:extent cx="7608661" cy="1452563"/>
          <wp:effectExtent b="0" l="0" r="0" t="0"/>
          <wp:wrapTopAndBottom distB="0" dist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Vfm5H/c6ENXY5YrTGdgT//9hhg==">AMUW2mXeqED9FFC1yvxyWNzxieG07yQpFWHbgV6zhy5flfjhTwtSsgZgbNJguEmqbCDZcWY6tZfPdanExwj9RiOxDKd979ryvE+mXlmUGuov5Z//nqVNn+k=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2022-10-15T22:23:00Z</dcterms:created>
  <dc:creator>Diego Amaya</dc:creator>
</cp:coreProperties>
</file>